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  <w:r w:rsidRPr="005330FC">
        <w:rPr>
          <w:rFonts w:asciiTheme="minorHAnsi" w:hAnsiTheme="minorHAnsi"/>
          <w:b/>
        </w:rPr>
        <w:t>POSITION TITLE:</w:t>
      </w:r>
      <w:r w:rsidRPr="005330FC">
        <w:rPr>
          <w:rFonts w:asciiTheme="minorHAnsi" w:hAnsiTheme="minorHAnsi"/>
        </w:rPr>
        <w:t xml:space="preserve"> </w:t>
      </w:r>
      <w:r w:rsidR="00847B78">
        <w:rPr>
          <w:rFonts w:asciiTheme="minorHAnsi" w:hAnsiTheme="minorHAnsi"/>
          <w:b/>
        </w:rPr>
        <w:t>Operations</w:t>
      </w:r>
      <w:r w:rsidR="00DB5D02" w:rsidRPr="00AB43F7">
        <w:rPr>
          <w:rFonts w:asciiTheme="minorHAnsi" w:hAnsiTheme="minorHAnsi"/>
          <w:b/>
        </w:rPr>
        <w:t xml:space="preserve"> </w:t>
      </w:r>
      <w:r w:rsidRPr="00AB43F7">
        <w:rPr>
          <w:rFonts w:asciiTheme="minorHAnsi" w:hAnsiTheme="minorHAnsi"/>
          <w:b/>
        </w:rPr>
        <w:t>Manager</w:t>
      </w:r>
    </w:p>
    <w:p w:rsidR="00A77708" w:rsidRDefault="00A77708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30796E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  <w:r w:rsidRPr="005330FC">
        <w:rPr>
          <w:rFonts w:asciiTheme="minorHAnsi" w:hAnsiTheme="minorHAnsi"/>
          <w:b/>
        </w:rPr>
        <w:t>REPORTS TO:</w:t>
      </w:r>
      <w:r w:rsidRPr="005330FC">
        <w:rPr>
          <w:rFonts w:asciiTheme="minorHAnsi" w:hAnsiTheme="minorHAnsi"/>
        </w:rPr>
        <w:t xml:space="preserve"> Executive Director</w:t>
      </w:r>
    </w:p>
    <w:p w:rsidR="001A0CFB" w:rsidRDefault="001A0CFB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1A0CFB" w:rsidRPr="00493B76" w:rsidRDefault="001A0CFB" w:rsidP="007975EF">
      <w:pPr>
        <w:spacing w:after="120" w:line="240" w:lineRule="auto"/>
        <w:contextualSpacing/>
        <w:rPr>
          <w:rFonts w:asciiTheme="minorHAnsi" w:hAnsiTheme="minorHAnsi"/>
        </w:rPr>
      </w:pPr>
      <w:r w:rsidRPr="00F20302">
        <w:rPr>
          <w:rFonts w:asciiTheme="minorHAnsi" w:hAnsiTheme="minorHAnsi"/>
          <w:b/>
        </w:rPr>
        <w:t>FLSA STATUS:</w:t>
      </w:r>
      <w:r w:rsidR="003A42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Exempt</w:t>
      </w:r>
    </w:p>
    <w:p w:rsidR="00A77708" w:rsidRDefault="00A77708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2B1BF9" w:rsidRPr="005330FC" w:rsidRDefault="0030796E" w:rsidP="007975EF">
      <w:pPr>
        <w:spacing w:after="120" w:line="240" w:lineRule="auto"/>
        <w:contextualSpacing/>
        <w:rPr>
          <w:rFonts w:asciiTheme="minorHAnsi" w:hAnsiTheme="minorHAnsi"/>
          <w:color w:val="333333"/>
          <w:sz w:val="29"/>
          <w:szCs w:val="29"/>
        </w:rPr>
      </w:pPr>
      <w:r w:rsidRPr="00A1735F">
        <w:rPr>
          <w:rFonts w:asciiTheme="minorHAnsi" w:hAnsiTheme="minorHAnsi"/>
          <w:b/>
        </w:rPr>
        <w:t>JOB SUMMARY:</w:t>
      </w:r>
      <w:r w:rsidRPr="00A1735F">
        <w:rPr>
          <w:rFonts w:asciiTheme="minorHAnsi" w:hAnsiTheme="minorHAnsi"/>
        </w:rPr>
        <w:t xml:space="preserve"> </w:t>
      </w:r>
      <w:r w:rsidR="002B1BF9" w:rsidRPr="00A1735F">
        <w:rPr>
          <w:rFonts w:asciiTheme="minorHAnsi" w:hAnsiTheme="minorHAnsi" w:cs="Times New Roman"/>
          <w:color w:val="333333"/>
        </w:rPr>
        <w:t>Under the supervision of the</w:t>
      </w:r>
      <w:r w:rsidR="00847B78" w:rsidRPr="00A1735F">
        <w:rPr>
          <w:rFonts w:asciiTheme="minorHAnsi" w:hAnsiTheme="minorHAnsi" w:cs="Times New Roman"/>
          <w:color w:val="333333"/>
        </w:rPr>
        <w:t xml:space="preserve"> Executive Director, the Operations</w:t>
      </w:r>
      <w:r w:rsidR="00DB5D02" w:rsidRPr="00A1735F">
        <w:rPr>
          <w:rFonts w:asciiTheme="minorHAnsi" w:hAnsiTheme="minorHAnsi" w:cs="Times New Roman"/>
          <w:color w:val="333333"/>
        </w:rPr>
        <w:t xml:space="preserve"> </w:t>
      </w:r>
      <w:r w:rsidR="002B1BF9" w:rsidRPr="00A1735F">
        <w:rPr>
          <w:rFonts w:asciiTheme="minorHAnsi" w:hAnsiTheme="minorHAnsi" w:cs="Times New Roman"/>
          <w:color w:val="333333"/>
        </w:rPr>
        <w:t xml:space="preserve">Manager </w:t>
      </w:r>
      <w:r w:rsidR="00951B7B" w:rsidRPr="00A1735F">
        <w:rPr>
          <w:rFonts w:asciiTheme="minorHAnsi" w:hAnsiTheme="minorHAnsi" w:cs="Times New Roman"/>
          <w:color w:val="333333"/>
        </w:rPr>
        <w:t>oversees</w:t>
      </w:r>
      <w:r w:rsidR="002B1BF9" w:rsidRPr="00A1735F">
        <w:rPr>
          <w:rFonts w:asciiTheme="minorHAnsi" w:hAnsiTheme="minorHAnsi" w:cs="Times New Roman"/>
          <w:color w:val="333333"/>
        </w:rPr>
        <w:t xml:space="preserve"> the daily operations of the Exchange Family Center</w:t>
      </w:r>
      <w:r w:rsidR="00017F16" w:rsidRPr="00A1735F">
        <w:rPr>
          <w:rFonts w:asciiTheme="minorHAnsi" w:hAnsiTheme="minorHAnsi" w:cs="Times New Roman"/>
          <w:color w:val="333333"/>
        </w:rPr>
        <w:t xml:space="preserve"> including: general administration, internal communication, facilities management, </w:t>
      </w:r>
      <w:r w:rsidR="00157096" w:rsidRPr="00A1735F">
        <w:rPr>
          <w:rFonts w:asciiTheme="minorHAnsi" w:hAnsiTheme="minorHAnsi" w:cs="Times New Roman"/>
          <w:color w:val="333333"/>
        </w:rPr>
        <w:t>human resources and compliance management</w:t>
      </w:r>
      <w:r w:rsidR="00951B7B" w:rsidRPr="00A1735F">
        <w:rPr>
          <w:rFonts w:asciiTheme="minorHAnsi" w:hAnsiTheme="minorHAnsi" w:cs="Times New Roman"/>
          <w:color w:val="333333"/>
        </w:rPr>
        <w:t>.  The Operations Manager manages volunteers and</w:t>
      </w:r>
      <w:r w:rsidR="002B1BF9" w:rsidRPr="00A1735F">
        <w:rPr>
          <w:rFonts w:asciiTheme="minorHAnsi" w:hAnsiTheme="minorHAnsi" w:cs="Times New Roman"/>
          <w:color w:val="333333"/>
        </w:rPr>
        <w:t xml:space="preserve"> provides administrative support to the Executive Director an</w:t>
      </w:r>
      <w:r w:rsidR="000513EE" w:rsidRPr="00A1735F">
        <w:rPr>
          <w:rFonts w:asciiTheme="minorHAnsi" w:hAnsiTheme="minorHAnsi" w:cs="Times New Roman"/>
          <w:color w:val="333333"/>
        </w:rPr>
        <w:t>d Program Managers</w:t>
      </w:r>
      <w:r w:rsidR="009775DF" w:rsidRPr="00A1735F">
        <w:rPr>
          <w:rFonts w:asciiTheme="minorHAnsi" w:hAnsiTheme="minorHAnsi" w:cs="Times New Roman"/>
          <w:color w:val="333333"/>
        </w:rPr>
        <w:t>.</w:t>
      </w:r>
    </w:p>
    <w:p w:rsidR="00A77708" w:rsidRDefault="00A77708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  <w:r w:rsidRPr="005330FC">
        <w:rPr>
          <w:rFonts w:asciiTheme="minorHAnsi" w:hAnsiTheme="minorHAnsi"/>
          <w:b/>
        </w:rPr>
        <w:t>QUALIFICATIONS:</w:t>
      </w:r>
      <w:r w:rsidRPr="005330FC">
        <w:rPr>
          <w:rFonts w:asciiTheme="minorHAnsi" w:hAnsiTheme="minorHAnsi"/>
        </w:rPr>
        <w:t xml:space="preserve"> 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Excellent computer skills including filing, organizing, Word, Excel, PowerPoint, Outlook, database management, and using the internet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Must be able to multi-task in a dynamic, fast-paced office environment (demonstrated proficiency managing multiple tasks concurrently)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Must have strong written and verbal communication skills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Must be able to work with diverse stakeholders, including staff, Board of Directors, </w:t>
      </w:r>
      <w:r w:rsidR="00847B78">
        <w:rPr>
          <w:rFonts w:asciiTheme="minorHAnsi" w:hAnsiTheme="minorHAnsi"/>
        </w:rPr>
        <w:t xml:space="preserve">volunteers, </w:t>
      </w:r>
      <w:r w:rsidRPr="005330FC">
        <w:rPr>
          <w:rFonts w:asciiTheme="minorHAnsi" w:hAnsiTheme="minorHAnsi"/>
        </w:rPr>
        <w:t>clients, donors and community members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Experience explaining and interpreting information, policies, and procedures to others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Experience in Human Resources issues (e.g., employee policies, employee procedures)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Must have experience utilizing office equipment and other relevant technology 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Experience compiling, assimilating and organizing both printed and electronic information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Must possess strong problem-solving skills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Must have prior non-profit experience</w:t>
      </w:r>
    </w:p>
    <w:p w:rsidR="0030796E" w:rsidRPr="005330FC" w:rsidRDefault="0030796E" w:rsidP="00493863">
      <w:pPr>
        <w:pStyle w:val="ListParagraph"/>
        <w:numPr>
          <w:ilvl w:val="0"/>
          <w:numId w:val="22"/>
        </w:numPr>
        <w:spacing w:after="120" w:line="240" w:lineRule="auto"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Bachelor’s degree in business administration or related field</w:t>
      </w:r>
      <w:r w:rsidRPr="005330FC">
        <w:rPr>
          <w:rFonts w:asciiTheme="minorHAnsi" w:hAnsiTheme="minorHAnsi"/>
        </w:rPr>
        <w:t xml:space="preserve"> </w:t>
      </w:r>
      <w:r w:rsidRPr="005330FC">
        <w:rPr>
          <w:rFonts w:asciiTheme="minorHAnsi" w:hAnsiTheme="minorHAnsi"/>
          <w:b/>
        </w:rPr>
        <w:t>preferred and/or a minimum of three years’ experience in nonprofit administration</w:t>
      </w: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PREFERRED QUALIFICATIONS:</w:t>
      </w:r>
    </w:p>
    <w:p w:rsidR="0030796E" w:rsidRPr="005330FC" w:rsidRDefault="0030796E" w:rsidP="00493863">
      <w:pPr>
        <w:pStyle w:val="ListParagraph"/>
        <w:numPr>
          <w:ilvl w:val="0"/>
          <w:numId w:val="23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Knowledge of principles related to nonprofits, community organizations, social justice, innovation, and entrepreneurship</w:t>
      </w: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 xml:space="preserve">GOALS OF </w:t>
      </w:r>
      <w:r w:rsidR="00426A46">
        <w:rPr>
          <w:rFonts w:asciiTheme="minorHAnsi" w:hAnsiTheme="minorHAnsi"/>
          <w:b/>
        </w:rPr>
        <w:t>OPERATIONS MANAGER</w:t>
      </w:r>
      <w:r w:rsidRPr="005330FC">
        <w:rPr>
          <w:rFonts w:asciiTheme="minorHAnsi" w:hAnsiTheme="minorHAnsi"/>
          <w:b/>
        </w:rPr>
        <w:t>:</w:t>
      </w:r>
    </w:p>
    <w:p w:rsidR="0030796E" w:rsidRPr="005330FC" w:rsidRDefault="0030796E" w:rsidP="00493863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To support the mission of the Exchange Family Center.</w:t>
      </w:r>
    </w:p>
    <w:p w:rsidR="0030796E" w:rsidRPr="005330FC" w:rsidRDefault="0030796E" w:rsidP="00493863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To ensure the day-to-day operations of the Exchange Family Center.</w:t>
      </w:r>
    </w:p>
    <w:p w:rsidR="0030796E" w:rsidRPr="005330FC" w:rsidRDefault="0030796E" w:rsidP="00493863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To support the Executive Director, Program Managers and staff in achieving goals of the Exchange Family Center.</w:t>
      </w:r>
    </w:p>
    <w:p w:rsidR="0030796E" w:rsidRPr="00A77708" w:rsidRDefault="0030796E" w:rsidP="00493863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To adhere to all policies and procedures set forth by the Executive Director and Board of Directors.</w:t>
      </w: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</w:p>
    <w:p w:rsidR="0030796E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PERFORMANCE EXPECTATIONS/RESPONSIBILITIES:</w:t>
      </w:r>
    </w:p>
    <w:p w:rsidR="001A0CFB" w:rsidRPr="005330FC" w:rsidRDefault="001A0CFB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General Administration</w:t>
      </w:r>
    </w:p>
    <w:p w:rsidR="0030796E" w:rsidRPr="005330FC" w:rsidRDefault="0030796E" w:rsidP="0049386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Collects incoming mail daily and distributes to staff accordingly;</w:t>
      </w:r>
    </w:p>
    <w:p w:rsidR="00F302D3" w:rsidRDefault="00F302D3" w:rsidP="0049386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Oversees IT support, providing support to staff, creating protocols and tracking inventory, grouping IT needs</w:t>
      </w:r>
      <w:r w:rsidR="005313B1">
        <w:rPr>
          <w:rFonts w:asciiTheme="minorHAnsi" w:hAnsiTheme="minorHAnsi"/>
        </w:rPr>
        <w:t xml:space="preserve">, and </w:t>
      </w:r>
      <w:r>
        <w:rPr>
          <w:rFonts w:asciiTheme="minorHAnsi" w:hAnsiTheme="minorHAnsi"/>
        </w:rPr>
        <w:t>arranging for external IT services;</w:t>
      </w:r>
    </w:p>
    <w:p w:rsidR="00E86765" w:rsidRP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Maintains phone system, updates message, a</w:t>
      </w:r>
      <w:r w:rsidRPr="005330FC">
        <w:rPr>
          <w:rFonts w:asciiTheme="minorHAnsi" w:hAnsiTheme="minorHAnsi"/>
        </w:rPr>
        <w:t>nswers phones and transf</w:t>
      </w:r>
      <w:r>
        <w:rPr>
          <w:rFonts w:asciiTheme="minorHAnsi" w:hAnsiTheme="minorHAnsi"/>
        </w:rPr>
        <w:t>ers calls to appropriate person;</w:t>
      </w:r>
    </w:p>
    <w:p w:rsidR="00F302D3" w:rsidRDefault="00F302D3" w:rsidP="00F302D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Maintains office supply inventory, orders all </w:t>
      </w:r>
      <w:r>
        <w:rPr>
          <w:rFonts w:asciiTheme="minorHAnsi" w:hAnsiTheme="minorHAnsi"/>
        </w:rPr>
        <w:t>office supplies and equipment, orders other supplies for programs as requested;</w:t>
      </w:r>
    </w:p>
    <w:p w:rsidR="00F302D3" w:rsidRPr="00F302D3" w:rsidRDefault="009775DF" w:rsidP="00F302D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302D3">
        <w:rPr>
          <w:rFonts w:asciiTheme="minorHAnsi" w:hAnsiTheme="minorHAnsi"/>
        </w:rPr>
        <w:t>aintains relationships with</w:t>
      </w:r>
      <w:r w:rsidR="00F302D3" w:rsidRPr="005330FC">
        <w:rPr>
          <w:rFonts w:asciiTheme="minorHAnsi" w:hAnsiTheme="minorHAnsi"/>
        </w:rPr>
        <w:t xml:space="preserve"> outside vendors/suppliers</w:t>
      </w:r>
      <w:r w:rsidR="00F302D3">
        <w:rPr>
          <w:rFonts w:asciiTheme="minorHAnsi" w:hAnsiTheme="minorHAnsi"/>
        </w:rPr>
        <w:t xml:space="preserve"> (janitorial, security, utilities, phones, IT, insurance, benefits) and shops for new services/reviews new proposals, obtaining staff input when necessary</w:t>
      </w:r>
    </w:p>
    <w:p w:rsidR="0030796E" w:rsidRPr="005330FC" w:rsidRDefault="0030796E" w:rsidP="0049386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Develops, organizes and maintains filing system for general administrative files, including </w:t>
      </w:r>
      <w:r w:rsidR="009775DF">
        <w:rPr>
          <w:rFonts w:asciiTheme="minorHAnsi" w:hAnsiTheme="minorHAnsi"/>
        </w:rPr>
        <w:t>computer</w:t>
      </w:r>
      <w:r w:rsidR="0012514B">
        <w:rPr>
          <w:rFonts w:asciiTheme="minorHAnsi" w:hAnsiTheme="minorHAnsi"/>
        </w:rPr>
        <w:t>-</w:t>
      </w:r>
      <w:r w:rsidR="009775DF">
        <w:rPr>
          <w:rFonts w:asciiTheme="minorHAnsi" w:hAnsiTheme="minorHAnsi"/>
        </w:rPr>
        <w:t xml:space="preserve">based and physical </w:t>
      </w:r>
      <w:r w:rsidR="00F302D3">
        <w:rPr>
          <w:rFonts w:asciiTheme="minorHAnsi" w:hAnsiTheme="minorHAnsi"/>
        </w:rPr>
        <w:t>personnel files</w:t>
      </w:r>
      <w:r w:rsidRPr="005330FC">
        <w:rPr>
          <w:rFonts w:asciiTheme="minorHAnsi" w:hAnsiTheme="minorHAnsi"/>
        </w:rPr>
        <w:t>;</w:t>
      </w:r>
    </w:p>
    <w:p w:rsidR="0030796E" w:rsidRPr="005330FC" w:rsidRDefault="00847B78" w:rsidP="0049386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Prepares deposits; d</w:t>
      </w:r>
      <w:r w:rsidR="0030796E" w:rsidRPr="005330FC">
        <w:rPr>
          <w:rFonts w:asciiTheme="minorHAnsi" w:hAnsiTheme="minorHAnsi"/>
        </w:rPr>
        <w:t>eposits checks and other incoming funds;</w:t>
      </w:r>
      <w:r w:rsidR="0012514B">
        <w:rPr>
          <w:rFonts w:asciiTheme="minorHAnsi" w:hAnsiTheme="minorHAnsi"/>
        </w:rPr>
        <w:t xml:space="preserve"> </w:t>
      </w:r>
    </w:p>
    <w:p w:rsidR="0030796E" w:rsidRDefault="00F302D3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Assists in preparing</w:t>
      </w:r>
      <w:r w:rsidR="000513EE">
        <w:rPr>
          <w:rFonts w:asciiTheme="minorHAnsi" w:hAnsiTheme="minorHAnsi"/>
        </w:rPr>
        <w:t xml:space="preserve"> </w:t>
      </w:r>
      <w:r w:rsidR="000513EE" w:rsidRPr="000513EE">
        <w:rPr>
          <w:rFonts w:asciiTheme="minorHAnsi" w:hAnsiTheme="minorHAnsi"/>
        </w:rPr>
        <w:t>materials for ED and Program Managers</w:t>
      </w:r>
      <w:r w:rsidR="004D4694">
        <w:rPr>
          <w:rFonts w:asciiTheme="minorHAnsi" w:hAnsiTheme="minorHAnsi"/>
        </w:rPr>
        <w:t xml:space="preserve"> and for trainings</w:t>
      </w:r>
      <w:r>
        <w:rPr>
          <w:rFonts w:asciiTheme="minorHAnsi" w:hAnsiTheme="minorHAnsi"/>
        </w:rPr>
        <w:t>, including making copies</w:t>
      </w:r>
      <w:r w:rsidR="000513EE">
        <w:rPr>
          <w:rFonts w:asciiTheme="minorHAnsi" w:hAnsiTheme="minorHAnsi"/>
        </w:rPr>
        <w:t>;</w:t>
      </w:r>
    </w:p>
    <w:p w:rsidR="00951B7B" w:rsidRDefault="00951B7B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Maintains online registration through </w:t>
      </w:r>
      <w:proofErr w:type="spellStart"/>
      <w:r>
        <w:rPr>
          <w:rFonts w:asciiTheme="minorHAnsi" w:hAnsiTheme="minorHAnsi"/>
        </w:rPr>
        <w:t>Flipcause</w:t>
      </w:r>
      <w:proofErr w:type="spellEnd"/>
      <w:r>
        <w:rPr>
          <w:rFonts w:asciiTheme="minorHAnsi" w:hAnsiTheme="minorHAnsi"/>
        </w:rPr>
        <w:t xml:space="preserve"> for agency hosted trainings;</w:t>
      </w:r>
    </w:p>
    <w:p w:rsidR="00951B7B" w:rsidRPr="005330FC" w:rsidRDefault="00951B7B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Maintains the website in regards to trainings, agency closures/happenings, and general agency information</w:t>
      </w:r>
    </w:p>
    <w:p w:rsidR="00E86765" w:rsidRDefault="00E86765" w:rsidP="00E86765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Internal Communications</w:t>
      </w:r>
    </w:p>
    <w:p w:rsidR="0030796E" w:rsidRPr="005330FC" w:rsidRDefault="0030796E" w:rsidP="0049386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Prepares packets </w:t>
      </w:r>
      <w:r w:rsidR="00E86765">
        <w:rPr>
          <w:rFonts w:asciiTheme="minorHAnsi" w:hAnsiTheme="minorHAnsi"/>
        </w:rPr>
        <w:t xml:space="preserve">and materials </w:t>
      </w:r>
      <w:r w:rsidRPr="005330FC">
        <w:rPr>
          <w:rFonts w:asciiTheme="minorHAnsi" w:hAnsiTheme="minorHAnsi"/>
        </w:rPr>
        <w:t>for Board of Director’s Meetings;</w:t>
      </w:r>
    </w:p>
    <w:p w:rsid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Arranges all meetings of the Exchange Family Center’s Board of Directors and Board committees as requested.  Notifies all Board members of meeting times and dates;</w:t>
      </w:r>
    </w:p>
    <w:p w:rsid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Creates weekly email and distributes to share infor</w:t>
      </w:r>
      <w:r w:rsidR="000D1472">
        <w:rPr>
          <w:rFonts w:asciiTheme="minorHAnsi" w:hAnsiTheme="minorHAnsi"/>
        </w:rPr>
        <w:t xml:space="preserve">mation about opportunities, </w:t>
      </w:r>
      <w:r>
        <w:rPr>
          <w:rFonts w:asciiTheme="minorHAnsi" w:hAnsiTheme="minorHAnsi"/>
        </w:rPr>
        <w:t>updates</w:t>
      </w:r>
      <w:r w:rsidR="000D1472">
        <w:rPr>
          <w:rFonts w:asciiTheme="minorHAnsi" w:hAnsiTheme="minorHAnsi"/>
        </w:rPr>
        <w:t>, and timelines</w:t>
      </w:r>
    </w:p>
    <w:p w:rsid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Distributes board agenda and ED report to staff after board meetings</w:t>
      </w:r>
    </w:p>
    <w:p w:rsid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Invites board members to staff celebrations</w:t>
      </w:r>
    </w:p>
    <w:p w:rsidR="00E86765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Coordinates staff celebrations</w:t>
      </w:r>
    </w:p>
    <w:p w:rsidR="009775DF" w:rsidRDefault="00E86765" w:rsidP="00E867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Takes minutes at staff m</w:t>
      </w:r>
      <w:r>
        <w:rPr>
          <w:rFonts w:asciiTheme="minorHAnsi" w:hAnsiTheme="minorHAnsi"/>
        </w:rPr>
        <w:t>eetings and maintains folder of minutes</w:t>
      </w:r>
      <w:r w:rsidRPr="005330FC">
        <w:rPr>
          <w:rFonts w:asciiTheme="minorHAnsi" w:hAnsiTheme="minorHAnsi"/>
        </w:rPr>
        <w:t>;</w:t>
      </w:r>
    </w:p>
    <w:p w:rsidR="00E86765" w:rsidRPr="00E86765" w:rsidRDefault="00E86765" w:rsidP="00E86765">
      <w:pPr>
        <w:pStyle w:val="ListParagraph"/>
        <w:spacing w:after="120" w:line="240" w:lineRule="auto"/>
        <w:rPr>
          <w:rFonts w:asciiTheme="minorHAnsi" w:hAnsiTheme="minorHAnsi"/>
        </w:rPr>
      </w:pPr>
    </w:p>
    <w:p w:rsidR="009775DF" w:rsidRDefault="009775DF" w:rsidP="000513EE">
      <w:pPr>
        <w:pStyle w:val="PlainText"/>
        <w:rPr>
          <w:b/>
        </w:rPr>
      </w:pPr>
      <w:r>
        <w:rPr>
          <w:b/>
        </w:rPr>
        <w:t>Compliance Management:</w:t>
      </w:r>
    </w:p>
    <w:p w:rsidR="009775DF" w:rsidRDefault="009775DF" w:rsidP="000513EE">
      <w:pPr>
        <w:pStyle w:val="PlainText"/>
        <w:rPr>
          <w:b/>
        </w:rPr>
      </w:pPr>
    </w:p>
    <w:p w:rsidR="009775DF" w:rsidRPr="005330FC" w:rsidRDefault="009775DF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Ensures agency document compliance (e.g., 501(c</w:t>
      </w:r>
      <w:proofErr w:type="gramStart"/>
      <w:r w:rsidRPr="005330FC">
        <w:rPr>
          <w:rFonts w:asciiTheme="minorHAnsi" w:hAnsiTheme="minorHAnsi"/>
        </w:rPr>
        <w:t>)3</w:t>
      </w:r>
      <w:proofErr w:type="gramEnd"/>
      <w:r w:rsidRPr="005330FC">
        <w:rPr>
          <w:rFonts w:asciiTheme="minorHAnsi" w:hAnsiTheme="minorHAnsi"/>
        </w:rPr>
        <w:t xml:space="preserve"> forms, incorporation papers</w:t>
      </w:r>
      <w:r w:rsidR="00090A91">
        <w:rPr>
          <w:rFonts w:asciiTheme="minorHAnsi" w:hAnsiTheme="minorHAnsi"/>
        </w:rPr>
        <w:t>, charitable solicitation license</w:t>
      </w:r>
      <w:r w:rsidRPr="005330FC">
        <w:rPr>
          <w:rFonts w:asciiTheme="minorHAnsi" w:hAnsiTheme="minorHAnsi"/>
        </w:rPr>
        <w:t xml:space="preserve">). Anticipates when documents need to </w:t>
      </w:r>
      <w:r w:rsidR="00392B68">
        <w:rPr>
          <w:rFonts w:asciiTheme="minorHAnsi" w:hAnsiTheme="minorHAnsi"/>
        </w:rPr>
        <w:t xml:space="preserve">be </w:t>
      </w:r>
      <w:r w:rsidRPr="005330FC">
        <w:rPr>
          <w:rFonts w:asciiTheme="minorHAnsi" w:hAnsiTheme="minorHAnsi"/>
        </w:rPr>
        <w:t xml:space="preserve">renewed, updated or gathered to remain in compliance with federal, state, county, and grant funding </w:t>
      </w:r>
      <w:r w:rsidR="00392B68">
        <w:rPr>
          <w:rFonts w:asciiTheme="minorHAnsi" w:hAnsiTheme="minorHAnsi"/>
        </w:rPr>
        <w:t>requirements</w:t>
      </w:r>
      <w:r w:rsidRPr="005330FC">
        <w:rPr>
          <w:rFonts w:asciiTheme="minorHAnsi" w:hAnsiTheme="minorHAnsi"/>
        </w:rPr>
        <w:t xml:space="preserve"> and gathers these docum</w:t>
      </w:r>
      <w:r>
        <w:rPr>
          <w:rFonts w:asciiTheme="minorHAnsi" w:hAnsiTheme="minorHAnsi"/>
        </w:rPr>
        <w:t xml:space="preserve">ents </w:t>
      </w:r>
      <w:r w:rsidRPr="005330FC">
        <w:rPr>
          <w:rFonts w:asciiTheme="minorHAnsi" w:hAnsiTheme="minorHAnsi"/>
        </w:rPr>
        <w:t>(researches where to find the necessary documentation and provides that information to the necessary source, such as the ED);</w:t>
      </w:r>
    </w:p>
    <w:p w:rsidR="009775DF" w:rsidRDefault="009775DF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Maintains files of all legal documents and contracts – Keeps files labeled and filed accordingly and appropriately (e.g., locked when necessary);</w:t>
      </w:r>
    </w:p>
    <w:p w:rsidR="009775DF" w:rsidRPr="009775DF" w:rsidRDefault="009775DF" w:rsidP="009775DF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Oversees monthly reporting</w:t>
      </w:r>
      <w:r w:rsidRPr="000513EE">
        <w:rPr>
          <w:rFonts w:asciiTheme="minorHAnsi" w:hAnsiTheme="minorHAnsi"/>
        </w:rPr>
        <w:t xml:space="preserve"> to the National Exchange Club;</w:t>
      </w:r>
    </w:p>
    <w:p w:rsidR="009775DF" w:rsidRDefault="009775DF" w:rsidP="000513EE">
      <w:pPr>
        <w:pStyle w:val="PlainText"/>
        <w:rPr>
          <w:b/>
        </w:rPr>
      </w:pPr>
    </w:p>
    <w:p w:rsidR="00724A2F" w:rsidRDefault="00724A2F" w:rsidP="000513EE">
      <w:pPr>
        <w:pStyle w:val="PlainText"/>
        <w:rPr>
          <w:b/>
        </w:rPr>
      </w:pPr>
      <w:r>
        <w:rPr>
          <w:b/>
        </w:rPr>
        <w:t>Human Resources:</w:t>
      </w:r>
    </w:p>
    <w:p w:rsidR="00F302D3" w:rsidRPr="005330FC" w:rsidRDefault="00F302D3" w:rsidP="00F302D3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Maintains the safety, privacy and Human Resources for the Exchange Family Center – Ensures that all safety, privacy and HR regulati</w:t>
      </w:r>
      <w:r>
        <w:rPr>
          <w:rFonts w:asciiTheme="minorHAnsi" w:hAnsiTheme="minorHAnsi"/>
        </w:rPr>
        <w:t>ons are maintained. Keeps the ED</w:t>
      </w:r>
      <w:r w:rsidRPr="005330FC">
        <w:rPr>
          <w:rFonts w:asciiTheme="minorHAnsi" w:hAnsiTheme="minorHAnsi"/>
        </w:rPr>
        <w:t xml:space="preserve"> up-to-date with changes that arise in this industry;</w:t>
      </w:r>
    </w:p>
    <w:p w:rsidR="00724A2F" w:rsidRDefault="00E86765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Conducts </w:t>
      </w:r>
      <w:r w:rsidR="00F302D3" w:rsidRPr="005330FC">
        <w:rPr>
          <w:rFonts w:asciiTheme="minorHAnsi" w:hAnsiTheme="minorHAnsi"/>
        </w:rPr>
        <w:t>new staff orientations</w:t>
      </w:r>
      <w:r>
        <w:rPr>
          <w:rFonts w:asciiTheme="minorHAnsi" w:hAnsiTheme="minorHAnsi"/>
        </w:rPr>
        <w:t xml:space="preserve"> with assistance of ED and Program Managers</w:t>
      </w:r>
      <w:r w:rsidR="00F302D3" w:rsidRPr="005330FC">
        <w:rPr>
          <w:rFonts w:asciiTheme="minorHAnsi" w:hAnsiTheme="minorHAnsi"/>
        </w:rPr>
        <w:t>;</w:t>
      </w:r>
    </w:p>
    <w:p w:rsidR="008A69DD" w:rsidRDefault="008A69DD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Drive</w:t>
      </w:r>
      <w:r w:rsidR="00721A4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performance management process</w:t>
      </w:r>
      <w:r w:rsidR="00783800">
        <w:rPr>
          <w:rFonts w:asciiTheme="minorHAnsi" w:hAnsiTheme="minorHAnsi"/>
        </w:rPr>
        <w:t>, ensuring staff reviews are completed in a timely manner</w:t>
      </w:r>
    </w:p>
    <w:p w:rsidR="00D81DBC" w:rsidRDefault="00D81DBC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Administers benefits</w:t>
      </w:r>
    </w:p>
    <w:p w:rsidR="00783800" w:rsidRDefault="00783800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Set</w:t>
      </w:r>
      <w:r w:rsidR="00721A4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HR policies and proced</w:t>
      </w:r>
      <w:r w:rsidR="004D4694">
        <w:rPr>
          <w:rFonts w:asciiTheme="minorHAnsi" w:hAnsiTheme="minorHAnsi"/>
        </w:rPr>
        <w:t>u</w:t>
      </w:r>
      <w:r>
        <w:rPr>
          <w:rFonts w:asciiTheme="minorHAnsi" w:hAnsiTheme="minorHAnsi"/>
        </w:rPr>
        <w:t>res</w:t>
      </w:r>
      <w:r w:rsidR="008E2DFD">
        <w:rPr>
          <w:rFonts w:asciiTheme="minorHAnsi" w:hAnsiTheme="minorHAnsi"/>
        </w:rPr>
        <w:t>; maintain</w:t>
      </w:r>
      <w:r w:rsidR="00721A41">
        <w:rPr>
          <w:rFonts w:asciiTheme="minorHAnsi" w:hAnsiTheme="minorHAnsi"/>
        </w:rPr>
        <w:t>s</w:t>
      </w:r>
      <w:r w:rsidR="008E2DFD">
        <w:rPr>
          <w:rFonts w:asciiTheme="minorHAnsi" w:hAnsiTheme="minorHAnsi"/>
        </w:rPr>
        <w:t xml:space="preserve"> the employee handbook</w:t>
      </w:r>
      <w:r w:rsidR="00D81DBC">
        <w:rPr>
          <w:rFonts w:asciiTheme="minorHAnsi" w:hAnsiTheme="minorHAnsi"/>
        </w:rPr>
        <w:t>, leads investigations into reports of inappropriate conduct in accordance with the personnel policies</w:t>
      </w:r>
    </w:p>
    <w:p w:rsidR="008E2DFD" w:rsidRDefault="00E86765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Creates and Updates timesheets and t</w:t>
      </w:r>
      <w:r w:rsidR="008E2DFD">
        <w:rPr>
          <w:rFonts w:asciiTheme="minorHAnsi" w:hAnsiTheme="minorHAnsi"/>
        </w:rPr>
        <w:t>rack</w:t>
      </w:r>
      <w:r w:rsidR="00721A41">
        <w:rPr>
          <w:rFonts w:asciiTheme="minorHAnsi" w:hAnsiTheme="minorHAnsi"/>
        </w:rPr>
        <w:t>s</w:t>
      </w:r>
      <w:r w:rsidR="008E2DFD">
        <w:rPr>
          <w:rFonts w:asciiTheme="minorHAnsi" w:hAnsiTheme="minorHAnsi"/>
        </w:rPr>
        <w:t xml:space="preserve"> </w:t>
      </w:r>
      <w:r w:rsidR="00951B7B">
        <w:rPr>
          <w:rFonts w:asciiTheme="minorHAnsi" w:hAnsiTheme="minorHAnsi"/>
        </w:rPr>
        <w:t>staff use of PTO, comp time, and holidays</w:t>
      </w:r>
    </w:p>
    <w:p w:rsidR="000D1472" w:rsidRPr="00F302D3" w:rsidRDefault="000D1472" w:rsidP="000513EE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Provides clarification and answers questions about personnel policies</w:t>
      </w:r>
    </w:p>
    <w:p w:rsidR="00724A2F" w:rsidRDefault="00724A2F" w:rsidP="000513EE">
      <w:pPr>
        <w:pStyle w:val="PlainText"/>
        <w:rPr>
          <w:b/>
        </w:rPr>
      </w:pPr>
    </w:p>
    <w:p w:rsidR="00724A2F" w:rsidRDefault="00724A2F" w:rsidP="000513EE">
      <w:pPr>
        <w:pStyle w:val="PlainText"/>
        <w:rPr>
          <w:b/>
        </w:rPr>
      </w:pPr>
      <w:r>
        <w:rPr>
          <w:b/>
        </w:rPr>
        <w:t>Facilities Management:</w:t>
      </w:r>
    </w:p>
    <w:p w:rsidR="004D4694" w:rsidRDefault="00724A2F" w:rsidP="004D4694">
      <w:pPr>
        <w:pStyle w:val="ListParagraph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Oversees use of space, creating systems for reserving/renting/maintaining spaces and ensuring spaces are set up as needed</w:t>
      </w:r>
    </w:p>
    <w:p w:rsidR="00ED0AA4" w:rsidRPr="004D4694" w:rsidRDefault="00ED0AA4" w:rsidP="004D4694">
      <w:pPr>
        <w:pStyle w:val="ListParagraph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Oversees security system</w:t>
      </w:r>
    </w:p>
    <w:p w:rsidR="00724A2F" w:rsidRPr="005330FC" w:rsidRDefault="00724A2F" w:rsidP="00724A2F">
      <w:pPr>
        <w:pStyle w:val="ListParagraph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 xml:space="preserve">Maintains all office equipment, including copiers, faxes, phones, </w:t>
      </w:r>
      <w:proofErr w:type="spellStart"/>
      <w:r w:rsidRPr="005330FC">
        <w:rPr>
          <w:rFonts w:asciiTheme="minorHAnsi" w:hAnsiTheme="minorHAnsi"/>
        </w:rPr>
        <w:t>etc</w:t>
      </w:r>
      <w:proofErr w:type="spellEnd"/>
      <w:r w:rsidRPr="005330FC">
        <w:rPr>
          <w:rFonts w:asciiTheme="minorHAnsi" w:hAnsiTheme="minorHAnsi"/>
        </w:rPr>
        <w:t>;</w:t>
      </w:r>
    </w:p>
    <w:p w:rsidR="00724A2F" w:rsidRPr="00F302D3" w:rsidRDefault="00F302D3" w:rsidP="00F302D3">
      <w:pPr>
        <w:pStyle w:val="ListParagraph"/>
        <w:numPr>
          <w:ilvl w:val="0"/>
          <w:numId w:val="28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Determines weather</w:t>
      </w:r>
      <w:r w:rsidR="00FA19E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related closures with guidance from program managers and ED and communicates with staff regarding weather closure </w:t>
      </w: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</w:p>
    <w:p w:rsidR="0030796E" w:rsidRPr="005330FC" w:rsidRDefault="009775DF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Volunteer Man</w:t>
      </w:r>
      <w:r w:rsidR="00724A2F">
        <w:rPr>
          <w:rFonts w:asciiTheme="minorHAnsi" w:hAnsiTheme="minorHAnsi"/>
          <w:b/>
        </w:rPr>
        <w:t>agement</w:t>
      </w:r>
    </w:p>
    <w:p w:rsidR="00724A2F" w:rsidRPr="009775DF" w:rsidRDefault="00724A2F" w:rsidP="009775DF">
      <w:pPr>
        <w:pStyle w:val="ListParagraph"/>
        <w:numPr>
          <w:ilvl w:val="0"/>
          <w:numId w:val="26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Determine</w:t>
      </w:r>
      <w:r w:rsidR="00FA19E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volu</w:t>
      </w:r>
      <w:r w:rsidRPr="00A1735F">
        <w:rPr>
          <w:rFonts w:asciiTheme="minorHAnsi" w:hAnsiTheme="minorHAnsi"/>
        </w:rPr>
        <w:t xml:space="preserve">nteer needs in conjunction </w:t>
      </w:r>
      <w:r w:rsidR="00F302D3" w:rsidRPr="00A1735F">
        <w:rPr>
          <w:rFonts w:asciiTheme="minorHAnsi" w:hAnsiTheme="minorHAnsi"/>
        </w:rPr>
        <w:t xml:space="preserve">with </w:t>
      </w:r>
      <w:r w:rsidR="005E3D56" w:rsidRPr="00A1735F">
        <w:rPr>
          <w:rFonts w:asciiTheme="minorHAnsi" w:hAnsiTheme="minorHAnsi"/>
        </w:rPr>
        <w:t xml:space="preserve">other members of the </w:t>
      </w:r>
      <w:r w:rsidR="00F302D3" w:rsidRPr="00A1735F">
        <w:rPr>
          <w:rFonts w:asciiTheme="minorHAnsi" w:hAnsiTheme="minorHAnsi"/>
        </w:rPr>
        <w:t>Management Team</w:t>
      </w:r>
      <w:r w:rsidR="009775DF" w:rsidRPr="00A1735F">
        <w:rPr>
          <w:rFonts w:asciiTheme="minorHAnsi" w:hAnsiTheme="minorHAnsi"/>
        </w:rPr>
        <w:t xml:space="preserve"> and recruit</w:t>
      </w:r>
      <w:r w:rsidR="00FA19EB" w:rsidRPr="00A1735F">
        <w:rPr>
          <w:rFonts w:asciiTheme="minorHAnsi" w:hAnsiTheme="minorHAnsi"/>
        </w:rPr>
        <w:t>s</w:t>
      </w:r>
      <w:r w:rsidR="009775DF" w:rsidRPr="00A1735F">
        <w:rPr>
          <w:rFonts w:asciiTheme="minorHAnsi" w:hAnsiTheme="minorHAnsi"/>
        </w:rPr>
        <w:t>, orient</w:t>
      </w:r>
      <w:r w:rsidR="00FA19EB" w:rsidRPr="00A1735F">
        <w:rPr>
          <w:rFonts w:asciiTheme="minorHAnsi" w:hAnsiTheme="minorHAnsi"/>
        </w:rPr>
        <w:t>s</w:t>
      </w:r>
      <w:r w:rsidR="009775DF" w:rsidRPr="00A1735F">
        <w:rPr>
          <w:rFonts w:asciiTheme="minorHAnsi" w:hAnsiTheme="minorHAnsi"/>
        </w:rPr>
        <w:t>, and s</w:t>
      </w:r>
      <w:r w:rsidRPr="00A1735F">
        <w:rPr>
          <w:rFonts w:asciiTheme="minorHAnsi" w:hAnsiTheme="minorHAnsi"/>
        </w:rPr>
        <w:t>upervise</w:t>
      </w:r>
      <w:r w:rsidR="00FA19EB" w:rsidRPr="00A1735F">
        <w:rPr>
          <w:rFonts w:asciiTheme="minorHAnsi" w:hAnsiTheme="minorHAnsi"/>
        </w:rPr>
        <w:t>s</w:t>
      </w:r>
      <w:r w:rsidRPr="00A1735F">
        <w:rPr>
          <w:rFonts w:asciiTheme="minorHAnsi" w:hAnsiTheme="minorHAnsi"/>
        </w:rPr>
        <w:t xml:space="preserve"> </w:t>
      </w:r>
      <w:r w:rsidR="005E3D56" w:rsidRPr="00A1735F">
        <w:rPr>
          <w:rFonts w:asciiTheme="minorHAnsi" w:hAnsiTheme="minorHAnsi"/>
        </w:rPr>
        <w:t>i</w:t>
      </w:r>
      <w:r w:rsidR="005E3D56">
        <w:rPr>
          <w:rFonts w:asciiTheme="minorHAnsi" w:hAnsiTheme="minorHAnsi"/>
        </w:rPr>
        <w:t xml:space="preserve">n-office </w:t>
      </w:r>
      <w:r w:rsidRPr="009775DF">
        <w:rPr>
          <w:rFonts w:asciiTheme="minorHAnsi" w:hAnsiTheme="minorHAnsi"/>
        </w:rPr>
        <w:t>volunteers</w:t>
      </w:r>
    </w:p>
    <w:p w:rsidR="0030796E" w:rsidRPr="009775DF" w:rsidRDefault="00E30656" w:rsidP="009775DF">
      <w:pPr>
        <w:pStyle w:val="ListParagraph"/>
        <w:numPr>
          <w:ilvl w:val="0"/>
          <w:numId w:val="26"/>
        </w:num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Maintains</w:t>
      </w:r>
      <w:r w:rsidR="005E3D56">
        <w:rPr>
          <w:rFonts w:asciiTheme="minorHAnsi" w:hAnsiTheme="minorHAnsi"/>
        </w:rPr>
        <w:t xml:space="preserve"> all</w:t>
      </w:r>
      <w:r w:rsidR="0030796E" w:rsidRPr="005330FC">
        <w:rPr>
          <w:rFonts w:asciiTheme="minorHAnsi" w:hAnsiTheme="minorHAnsi"/>
        </w:rPr>
        <w:t xml:space="preserve"> volunteer forms;</w:t>
      </w:r>
      <w:r w:rsidR="009775DF">
        <w:rPr>
          <w:rFonts w:asciiTheme="minorHAnsi" w:hAnsiTheme="minorHAnsi"/>
        </w:rPr>
        <w:t xml:space="preserve"> p</w:t>
      </w:r>
      <w:r w:rsidR="00724A2F" w:rsidRPr="009775DF">
        <w:rPr>
          <w:rFonts w:asciiTheme="minorHAnsi" w:hAnsiTheme="minorHAnsi"/>
        </w:rPr>
        <w:t>repare</w:t>
      </w:r>
      <w:r w:rsidR="00FA19EB">
        <w:rPr>
          <w:rFonts w:asciiTheme="minorHAnsi" w:hAnsiTheme="minorHAnsi"/>
        </w:rPr>
        <w:t>s</w:t>
      </w:r>
      <w:r w:rsidR="00724A2F" w:rsidRPr="009775DF">
        <w:rPr>
          <w:rFonts w:asciiTheme="minorHAnsi" w:hAnsiTheme="minorHAnsi"/>
        </w:rPr>
        <w:t xml:space="preserve"> files and t</w:t>
      </w:r>
      <w:r w:rsidR="0030796E" w:rsidRPr="009775DF">
        <w:rPr>
          <w:rFonts w:asciiTheme="minorHAnsi" w:hAnsiTheme="minorHAnsi"/>
        </w:rPr>
        <w:t>rack</w:t>
      </w:r>
      <w:r w:rsidR="00FA19EB">
        <w:rPr>
          <w:rFonts w:asciiTheme="minorHAnsi" w:hAnsiTheme="minorHAnsi"/>
        </w:rPr>
        <w:t>s</w:t>
      </w:r>
      <w:r w:rsidR="0030796E" w:rsidRPr="009775DF">
        <w:rPr>
          <w:rFonts w:asciiTheme="minorHAnsi" w:hAnsiTheme="minorHAnsi"/>
        </w:rPr>
        <w:t xml:space="preserve"> volunteer hours for all volunteers</w:t>
      </w: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</w:p>
    <w:p w:rsidR="0030796E" w:rsidRPr="005330FC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Fundraising/Resource Development</w:t>
      </w:r>
      <w:r w:rsidR="00E61485">
        <w:rPr>
          <w:rFonts w:asciiTheme="minorHAnsi" w:hAnsiTheme="minorHAnsi"/>
          <w:b/>
        </w:rPr>
        <w:t>/Communications</w:t>
      </w:r>
    </w:p>
    <w:p w:rsidR="0030796E" w:rsidRPr="005330FC" w:rsidRDefault="0030796E" w:rsidP="00493863">
      <w:pPr>
        <w:pStyle w:val="ListParagraph"/>
        <w:numPr>
          <w:ilvl w:val="0"/>
          <w:numId w:val="27"/>
        </w:numPr>
        <w:spacing w:after="120" w:line="240" w:lineRule="auto"/>
        <w:rPr>
          <w:rFonts w:asciiTheme="minorHAnsi" w:hAnsiTheme="minorHAnsi"/>
        </w:rPr>
      </w:pPr>
      <w:r w:rsidRPr="005330FC">
        <w:rPr>
          <w:rFonts w:asciiTheme="minorHAnsi" w:hAnsiTheme="minorHAnsi"/>
        </w:rPr>
        <w:t>Participate</w:t>
      </w:r>
      <w:r w:rsidR="00090A91">
        <w:rPr>
          <w:rFonts w:asciiTheme="minorHAnsi" w:hAnsiTheme="minorHAnsi"/>
        </w:rPr>
        <w:t>s</w:t>
      </w:r>
      <w:r w:rsidRPr="005330FC">
        <w:rPr>
          <w:rFonts w:asciiTheme="minorHAnsi" w:hAnsiTheme="minorHAnsi"/>
        </w:rPr>
        <w:t xml:space="preserve"> in</w:t>
      </w:r>
      <w:r w:rsidR="00E61485">
        <w:rPr>
          <w:rFonts w:asciiTheme="minorHAnsi" w:hAnsiTheme="minorHAnsi"/>
        </w:rPr>
        <w:t xml:space="preserve"> communications,</w:t>
      </w:r>
      <w:r w:rsidRPr="005330FC">
        <w:rPr>
          <w:rFonts w:asciiTheme="minorHAnsi" w:hAnsiTheme="minorHAnsi"/>
        </w:rPr>
        <w:t xml:space="preserve"> fundraising activities and events as requested by the Executive Director;</w:t>
      </w:r>
    </w:p>
    <w:p w:rsidR="0030796E" w:rsidRDefault="0030796E" w:rsidP="007975EF">
      <w:pPr>
        <w:spacing w:after="120" w:line="240" w:lineRule="auto"/>
        <w:contextualSpacing/>
        <w:rPr>
          <w:rFonts w:asciiTheme="minorHAnsi" w:hAnsiTheme="minorHAnsi"/>
          <w:b/>
        </w:rPr>
      </w:pPr>
      <w:r w:rsidRPr="005330FC">
        <w:rPr>
          <w:rFonts w:asciiTheme="minorHAnsi" w:hAnsiTheme="minorHAnsi"/>
          <w:b/>
        </w:rPr>
        <w:t>Perform Other Duties as Assigned</w:t>
      </w:r>
    </w:p>
    <w:p w:rsidR="001A0CFB" w:rsidRPr="005330FC" w:rsidRDefault="001A0CFB" w:rsidP="007975EF">
      <w:pPr>
        <w:spacing w:after="120" w:line="240" w:lineRule="auto"/>
        <w:contextualSpacing/>
        <w:rPr>
          <w:rFonts w:asciiTheme="minorHAnsi" w:hAnsiTheme="minorHAnsi"/>
          <w:b/>
        </w:rPr>
      </w:pPr>
    </w:p>
    <w:p w:rsidR="0030796E" w:rsidRDefault="0030796E" w:rsidP="007975EF">
      <w:pPr>
        <w:spacing w:after="120" w:line="240" w:lineRule="auto"/>
        <w:contextualSpacing/>
        <w:rPr>
          <w:rFonts w:asciiTheme="minorHAnsi" w:hAnsiTheme="minorHAnsi"/>
        </w:rPr>
      </w:pPr>
      <w:r w:rsidRPr="005330FC">
        <w:rPr>
          <w:rFonts w:asciiTheme="minorHAnsi" w:hAnsiTheme="minorHAnsi"/>
          <w:b/>
        </w:rPr>
        <w:t xml:space="preserve">CONDITIONS: </w:t>
      </w:r>
      <w:r w:rsidRPr="005330FC">
        <w:rPr>
          <w:rFonts w:asciiTheme="minorHAnsi" w:hAnsiTheme="minorHAnsi"/>
        </w:rPr>
        <w:t>All work is subject to approval by the Executive Director</w:t>
      </w:r>
    </w:p>
    <w:p w:rsidR="001A0CFB" w:rsidRDefault="001A0CFB" w:rsidP="007975EF">
      <w:pPr>
        <w:tabs>
          <w:tab w:val="left" w:pos="5130"/>
        </w:tabs>
        <w:spacing w:after="120" w:line="240" w:lineRule="auto"/>
        <w:contextualSpacing/>
        <w:rPr>
          <w:b/>
        </w:rPr>
      </w:pPr>
    </w:p>
    <w:p w:rsidR="0030796E" w:rsidRPr="00493863" w:rsidRDefault="001A0CFB" w:rsidP="007975EF">
      <w:pPr>
        <w:spacing w:after="120" w:line="240" w:lineRule="auto"/>
        <w:contextualSpacing/>
      </w:pPr>
      <w:r w:rsidRPr="001C741F">
        <w:rPr>
          <w:b/>
        </w:rPr>
        <w:t xml:space="preserve">SALARY RANGE:  </w:t>
      </w:r>
      <w:r w:rsidR="00B8571D" w:rsidRPr="00B8571D">
        <w:t>$</w:t>
      </w:r>
      <w:r w:rsidR="005E3D56">
        <w:t>33,280 - $41,600 per year</w:t>
      </w:r>
    </w:p>
    <w:sectPr w:rsidR="0030796E" w:rsidRPr="00493863" w:rsidSect="007975E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0B" w:rsidRDefault="0023190B">
      <w:pPr>
        <w:spacing w:after="0" w:line="240" w:lineRule="auto"/>
      </w:pPr>
      <w:r>
        <w:separator/>
      </w:r>
    </w:p>
  </w:endnote>
  <w:endnote w:type="continuationSeparator" w:id="0">
    <w:p w:rsidR="0023190B" w:rsidRDefault="0023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6E" w:rsidRPr="00D92FDC" w:rsidRDefault="0030796E" w:rsidP="0030796E">
    <w:pPr>
      <w:pStyle w:val="Footer"/>
      <w:jc w:val="center"/>
      <w:rPr>
        <w:b/>
        <w:color w:val="2E74B5"/>
        <w:sz w:val="20"/>
      </w:rPr>
    </w:pPr>
    <w:r w:rsidRPr="00D92FDC">
      <w:rPr>
        <w:b/>
        <w:color w:val="2E74B5"/>
        <w:sz w:val="20"/>
      </w:rPr>
      <w:t xml:space="preserve">3708 </w:t>
    </w:r>
    <w:proofErr w:type="spellStart"/>
    <w:r w:rsidRPr="00D92FDC">
      <w:rPr>
        <w:b/>
        <w:color w:val="2E74B5"/>
        <w:sz w:val="20"/>
      </w:rPr>
      <w:t>Lyckan</w:t>
    </w:r>
    <w:proofErr w:type="spellEnd"/>
    <w:r w:rsidRPr="00D92FDC">
      <w:rPr>
        <w:b/>
        <w:color w:val="2E74B5"/>
        <w:sz w:val="20"/>
      </w:rPr>
      <w:t xml:space="preserve"> Parkway, Suite 103, Durham, NC  27707</w:t>
    </w:r>
  </w:p>
  <w:p w:rsidR="0030796E" w:rsidRPr="00D92FDC" w:rsidRDefault="0030796E" w:rsidP="0030796E">
    <w:pPr>
      <w:pStyle w:val="Footer"/>
      <w:jc w:val="center"/>
      <w:rPr>
        <w:b/>
        <w:color w:val="2E74B5"/>
        <w:sz w:val="20"/>
      </w:rPr>
    </w:pPr>
    <w:r w:rsidRPr="00D92FDC">
      <w:rPr>
        <w:b/>
        <w:color w:val="2E74B5"/>
        <w:sz w:val="20"/>
      </w:rPr>
      <w:t>Phone: 919-403-8249     Fax: 919-493-5725</w:t>
    </w:r>
  </w:p>
  <w:p w:rsidR="00D831D8" w:rsidRPr="0030796E" w:rsidRDefault="0030796E" w:rsidP="0030796E">
    <w:pPr>
      <w:pStyle w:val="Footer"/>
      <w:tabs>
        <w:tab w:val="center" w:pos="5112"/>
        <w:tab w:val="left" w:pos="7485"/>
      </w:tabs>
      <w:jc w:val="center"/>
      <w:rPr>
        <w:b/>
        <w:color w:val="2E74B5"/>
        <w:sz w:val="20"/>
      </w:rPr>
    </w:pPr>
    <w:r w:rsidRPr="00D92FDC">
      <w:rPr>
        <w:b/>
        <w:color w:val="2E74B5"/>
        <w:sz w:val="20"/>
      </w:rPr>
      <w:t>www.exchangefamilycenter.org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0B" w:rsidRDefault="0023190B">
      <w:pPr>
        <w:spacing w:after="0" w:line="240" w:lineRule="auto"/>
      </w:pPr>
      <w:r>
        <w:separator/>
      </w:r>
    </w:p>
  </w:footnote>
  <w:footnote w:type="continuationSeparator" w:id="0">
    <w:p w:rsidR="0023190B" w:rsidRDefault="0023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7D" w:rsidRPr="00F63A7D" w:rsidRDefault="0055277E" w:rsidP="00F63A7D">
    <w:pPr>
      <w:autoSpaceDE w:val="0"/>
      <w:autoSpaceDN w:val="0"/>
      <w:adjustRightInd w:val="0"/>
      <w:spacing w:after="0" w:line="240" w:lineRule="auto"/>
      <w:jc w:val="center"/>
      <w:rPr>
        <w:b/>
        <w:bCs/>
        <w:sz w:val="8"/>
        <w:szCs w:val="8"/>
        <w:lang w:bidi="he-IL"/>
      </w:rPr>
    </w:pPr>
    <w:r w:rsidRPr="0055277E">
      <w:rPr>
        <w:b/>
        <w:bCs/>
        <w:noProof/>
        <w:sz w:val="8"/>
        <w:szCs w:val="8"/>
      </w:rPr>
      <w:drawing>
        <wp:inline distT="0" distB="0" distL="0" distR="0" wp14:anchorId="54D42D92" wp14:editId="54D42D93">
          <wp:extent cx="1177479" cy="794653"/>
          <wp:effectExtent l="0" t="0" r="3810" b="571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54" cy="80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FEC"/>
    <w:multiLevelType w:val="hybridMultilevel"/>
    <w:tmpl w:val="15C2F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33E"/>
    <w:multiLevelType w:val="hybridMultilevel"/>
    <w:tmpl w:val="6720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5B6"/>
    <w:multiLevelType w:val="hybridMultilevel"/>
    <w:tmpl w:val="CA1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28D"/>
    <w:multiLevelType w:val="hybridMultilevel"/>
    <w:tmpl w:val="2D3A6C8C"/>
    <w:lvl w:ilvl="0" w:tplc="BD526E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6E25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8030A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A245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E597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F18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A388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0DF2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8232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31EFA"/>
    <w:multiLevelType w:val="hybridMultilevel"/>
    <w:tmpl w:val="0B3441AE"/>
    <w:lvl w:ilvl="0" w:tplc="3D82FF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4FB9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E79E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05BD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8658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0ACA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BBE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65E7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E29D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83CD0"/>
    <w:multiLevelType w:val="hybridMultilevel"/>
    <w:tmpl w:val="550E7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E40"/>
    <w:multiLevelType w:val="hybridMultilevel"/>
    <w:tmpl w:val="F4A0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8E8"/>
    <w:multiLevelType w:val="hybridMultilevel"/>
    <w:tmpl w:val="1E7CC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724"/>
    <w:multiLevelType w:val="hybridMultilevel"/>
    <w:tmpl w:val="0C0EDE20"/>
    <w:lvl w:ilvl="0" w:tplc="04A81330">
      <w:start w:val="1"/>
      <w:numFmt w:val="bullet"/>
      <w:lvlText w:val="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091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0CC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47C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C6E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24A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4D0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48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0B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D3697"/>
    <w:multiLevelType w:val="hybridMultilevel"/>
    <w:tmpl w:val="D7381F30"/>
    <w:lvl w:ilvl="0" w:tplc="DC46E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1E0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66718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0C7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2DE8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608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2B74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E0CE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E4A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52086"/>
    <w:multiLevelType w:val="hybridMultilevel"/>
    <w:tmpl w:val="B5F05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104"/>
    <w:multiLevelType w:val="multilevel"/>
    <w:tmpl w:val="06E26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E7EFD"/>
    <w:multiLevelType w:val="hybridMultilevel"/>
    <w:tmpl w:val="1770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8DD"/>
    <w:multiLevelType w:val="hybridMultilevel"/>
    <w:tmpl w:val="49E65368"/>
    <w:lvl w:ilvl="0" w:tplc="B014A3B8">
      <w:start w:val="1"/>
      <w:numFmt w:val="decimal"/>
      <w:lvlText w:val="%1."/>
      <w:lvlJc w:val="left"/>
      <w:pPr>
        <w:ind w:left="720" w:hanging="360"/>
      </w:pPr>
      <w:rPr>
        <w:rFonts w:ascii="Tw Cen MT" w:eastAsia="Times New Roman" w:hAnsi="Tw Cen MT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82E4E"/>
    <w:multiLevelType w:val="hybridMultilevel"/>
    <w:tmpl w:val="22627CC6"/>
    <w:lvl w:ilvl="0" w:tplc="1CFA18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A44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22FA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0A348">
      <w:start w:val="1"/>
      <w:numFmt w:val="lowerLetter"/>
      <w:lvlRestart w:val="0"/>
      <w:lvlText w:val="(%4)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7B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E64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A037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DDE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2D8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5B1962"/>
    <w:multiLevelType w:val="hybridMultilevel"/>
    <w:tmpl w:val="D80CDA14"/>
    <w:lvl w:ilvl="0" w:tplc="E2D83E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0AA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448EE">
      <w:start w:val="1"/>
      <w:numFmt w:val="decimal"/>
      <w:lvlRestart w:val="0"/>
      <w:lvlText w:val="(%3)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D7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68F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8EE8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C6C8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6B76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60D7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E34DB"/>
    <w:multiLevelType w:val="hybridMultilevel"/>
    <w:tmpl w:val="5ED8D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F1690"/>
    <w:multiLevelType w:val="hybridMultilevel"/>
    <w:tmpl w:val="AF4A2EDC"/>
    <w:lvl w:ilvl="0" w:tplc="170ECC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27C6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4AA80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673E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49EB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77D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4A34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0254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AE49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0F6278"/>
    <w:multiLevelType w:val="hybridMultilevel"/>
    <w:tmpl w:val="B706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2C9B"/>
    <w:multiLevelType w:val="hybridMultilevel"/>
    <w:tmpl w:val="C64252B6"/>
    <w:lvl w:ilvl="0" w:tplc="89D2AF8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AA460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302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6055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222D0">
      <w:start w:val="1"/>
      <w:numFmt w:val="bullet"/>
      <w:lvlRestart w:val="0"/>
      <w:lvlText w:val="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A7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2D3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0AA2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023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761E2C"/>
    <w:multiLevelType w:val="hybridMultilevel"/>
    <w:tmpl w:val="8766D1B6"/>
    <w:lvl w:ilvl="0" w:tplc="BA54A37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B502F58">
      <w:start w:val="1"/>
      <w:numFmt w:val="lowerLetter"/>
      <w:lvlText w:val="%2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EE2F48">
      <w:start w:val="1"/>
      <w:numFmt w:val="decimal"/>
      <w:lvlRestart w:val="0"/>
      <w:lvlText w:val="%3."/>
      <w:lvlJc w:val="left"/>
      <w:pPr>
        <w:ind w:left="25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36B580">
      <w:start w:val="1"/>
      <w:numFmt w:val="decimal"/>
      <w:lvlText w:val="%4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302ABA">
      <w:start w:val="1"/>
      <w:numFmt w:val="lowerLetter"/>
      <w:lvlText w:val="%5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9C1676">
      <w:start w:val="1"/>
      <w:numFmt w:val="lowerRoman"/>
      <w:lvlText w:val="%6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AA7990">
      <w:start w:val="1"/>
      <w:numFmt w:val="decimal"/>
      <w:lvlText w:val="%7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F6FBC0">
      <w:start w:val="1"/>
      <w:numFmt w:val="lowerLetter"/>
      <w:lvlText w:val="%8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04CB6A">
      <w:start w:val="1"/>
      <w:numFmt w:val="lowerRoman"/>
      <w:lvlText w:val="%9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A80EC2"/>
    <w:multiLevelType w:val="hybridMultilevel"/>
    <w:tmpl w:val="B4B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D6380"/>
    <w:multiLevelType w:val="hybridMultilevel"/>
    <w:tmpl w:val="D6807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08A1"/>
    <w:multiLevelType w:val="hybridMultilevel"/>
    <w:tmpl w:val="642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244E"/>
    <w:multiLevelType w:val="hybridMultilevel"/>
    <w:tmpl w:val="DE9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62853"/>
    <w:multiLevelType w:val="hybridMultilevel"/>
    <w:tmpl w:val="76A6289A"/>
    <w:lvl w:ilvl="0" w:tplc="0AE096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DE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F9F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9EDC">
      <w:start w:val="1"/>
      <w:numFmt w:val="lowerLetter"/>
      <w:lvlRestart w:val="0"/>
      <w:lvlText w:val="(%4)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BD6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C54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A83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61AE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C977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8D1ECC"/>
    <w:multiLevelType w:val="hybridMultilevel"/>
    <w:tmpl w:val="7220AA68"/>
    <w:lvl w:ilvl="0" w:tplc="E3D269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A258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A6DF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4870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888E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E8D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A67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539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C29F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5"/>
  </w:num>
  <w:num w:numId="5">
    <w:abstractNumId w:val="25"/>
  </w:num>
  <w:num w:numId="6">
    <w:abstractNumId w:val="14"/>
  </w:num>
  <w:num w:numId="7">
    <w:abstractNumId w:val="3"/>
  </w:num>
  <w:num w:numId="8">
    <w:abstractNumId w:val="4"/>
  </w:num>
  <w:num w:numId="9">
    <w:abstractNumId w:val="17"/>
  </w:num>
  <w:num w:numId="10">
    <w:abstractNumId w:val="9"/>
  </w:num>
  <w:num w:numId="11">
    <w:abstractNumId w:val="20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12"/>
  </w:num>
  <w:num w:numId="21">
    <w:abstractNumId w:val="22"/>
  </w:num>
  <w:num w:numId="22">
    <w:abstractNumId w:val="2"/>
  </w:num>
  <w:num w:numId="23">
    <w:abstractNumId w:val="6"/>
  </w:num>
  <w:num w:numId="24">
    <w:abstractNumId w:val="1"/>
  </w:num>
  <w:num w:numId="25">
    <w:abstractNumId w:val="18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D8"/>
    <w:rsid w:val="0000786C"/>
    <w:rsid w:val="00017837"/>
    <w:rsid w:val="00017F16"/>
    <w:rsid w:val="00032BED"/>
    <w:rsid w:val="000513EE"/>
    <w:rsid w:val="00090A91"/>
    <w:rsid w:val="00092340"/>
    <w:rsid w:val="000D1472"/>
    <w:rsid w:val="000E0DCB"/>
    <w:rsid w:val="000F5B02"/>
    <w:rsid w:val="0010497A"/>
    <w:rsid w:val="0012514B"/>
    <w:rsid w:val="00157096"/>
    <w:rsid w:val="00165657"/>
    <w:rsid w:val="001A0CFB"/>
    <w:rsid w:val="001D19B6"/>
    <w:rsid w:val="001E35B1"/>
    <w:rsid w:val="0022406D"/>
    <w:rsid w:val="0023190B"/>
    <w:rsid w:val="002B1BF9"/>
    <w:rsid w:val="002D43E3"/>
    <w:rsid w:val="002F594A"/>
    <w:rsid w:val="0030796E"/>
    <w:rsid w:val="0032341F"/>
    <w:rsid w:val="0037418A"/>
    <w:rsid w:val="00392B68"/>
    <w:rsid w:val="003A42CA"/>
    <w:rsid w:val="003E01C9"/>
    <w:rsid w:val="00426A46"/>
    <w:rsid w:val="00493863"/>
    <w:rsid w:val="004A7244"/>
    <w:rsid w:val="004D4694"/>
    <w:rsid w:val="004F33F9"/>
    <w:rsid w:val="005313B1"/>
    <w:rsid w:val="005330FC"/>
    <w:rsid w:val="00540645"/>
    <w:rsid w:val="0055277E"/>
    <w:rsid w:val="00586FE0"/>
    <w:rsid w:val="005B2209"/>
    <w:rsid w:val="005E3D56"/>
    <w:rsid w:val="006210DA"/>
    <w:rsid w:val="006C6B50"/>
    <w:rsid w:val="00721A41"/>
    <w:rsid w:val="00724A2F"/>
    <w:rsid w:val="00783800"/>
    <w:rsid w:val="007975EF"/>
    <w:rsid w:val="007E4CF6"/>
    <w:rsid w:val="007F3A4C"/>
    <w:rsid w:val="00821300"/>
    <w:rsid w:val="00842965"/>
    <w:rsid w:val="00847B78"/>
    <w:rsid w:val="00883789"/>
    <w:rsid w:val="008A69DD"/>
    <w:rsid w:val="008E2CF9"/>
    <w:rsid w:val="008E2DFD"/>
    <w:rsid w:val="00924707"/>
    <w:rsid w:val="00951B7B"/>
    <w:rsid w:val="009775DF"/>
    <w:rsid w:val="009D149D"/>
    <w:rsid w:val="00A1735F"/>
    <w:rsid w:val="00A77708"/>
    <w:rsid w:val="00AB43F7"/>
    <w:rsid w:val="00AB540B"/>
    <w:rsid w:val="00B1382C"/>
    <w:rsid w:val="00B669B2"/>
    <w:rsid w:val="00B720EF"/>
    <w:rsid w:val="00B8571D"/>
    <w:rsid w:val="00C76736"/>
    <w:rsid w:val="00CD02A1"/>
    <w:rsid w:val="00CD63B9"/>
    <w:rsid w:val="00D31E6A"/>
    <w:rsid w:val="00D63579"/>
    <w:rsid w:val="00D81DBC"/>
    <w:rsid w:val="00D831D8"/>
    <w:rsid w:val="00DB5D02"/>
    <w:rsid w:val="00DD1ABC"/>
    <w:rsid w:val="00E236FE"/>
    <w:rsid w:val="00E30656"/>
    <w:rsid w:val="00E61485"/>
    <w:rsid w:val="00E86765"/>
    <w:rsid w:val="00ED0AA4"/>
    <w:rsid w:val="00EF3349"/>
    <w:rsid w:val="00F302D3"/>
    <w:rsid w:val="00F63A7D"/>
    <w:rsid w:val="00FA19EB"/>
    <w:rsid w:val="00FE6F86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0C4A0-DABA-4472-B53E-82BBDD7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0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1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16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5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B6"/>
    <w:rPr>
      <w:rFonts w:ascii="Tahoma" w:eastAsia="Calibri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3E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3EE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2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4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4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6F652B23B48488FAB6E8A6BC811EB" ma:contentTypeVersion="7" ma:contentTypeDescription="Create a new document." ma:contentTypeScope="" ma:versionID="ef1fe84cc3e112d77db9b4a4e5e64ab6">
  <xsd:schema xmlns:xsd="http://www.w3.org/2001/XMLSchema" xmlns:xs="http://www.w3.org/2001/XMLSchema" xmlns:p="http://schemas.microsoft.com/office/2006/metadata/properties" xmlns:ns2="e54e92ba-6645-4103-8396-c16bcf813893" xmlns:ns3="a89e0d8a-0168-49c2-8598-e9c7bbd56c03" targetNamespace="http://schemas.microsoft.com/office/2006/metadata/properties" ma:root="true" ma:fieldsID="8d83dfc649002e99b2603706e1aa1b53" ns2:_="" ns3:_="">
    <xsd:import namespace="e54e92ba-6645-4103-8396-c16bcf813893"/>
    <xsd:import namespace="a89e0d8a-0168-49c2-8598-e9c7bbd56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92ba-6645-4103-8396-c16bcf813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0d8a-0168-49c2-8598-e9c7bbd56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70B8-60ED-46B1-B90B-64DCE8DEA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e92ba-6645-4103-8396-c16bcf813893"/>
    <ds:schemaRef ds:uri="a89e0d8a-0168-49c2-8598-e9c7bbd56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7F737-9A23-40A0-A3BD-931333D6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BDCE6-EC01-490A-872B-FA3E3FF41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813ED-B884-42DB-A984-60E8A746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Non-Exempt Training Rev  May 2014</vt:lpstr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Non-Exempt Training Rev  May 2014</dc:title>
  <dc:subject/>
  <dc:creator>cdbooth</dc:creator>
  <cp:keywords/>
  <dc:description/>
  <cp:lastModifiedBy>Rachel Galanter</cp:lastModifiedBy>
  <cp:revision>5</cp:revision>
  <cp:lastPrinted>2018-05-11T16:45:00Z</cp:lastPrinted>
  <dcterms:created xsi:type="dcterms:W3CDTF">2018-05-31T20:57:00Z</dcterms:created>
  <dcterms:modified xsi:type="dcterms:W3CDTF">2018-06-01T14:48:00Z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0x0101003746F652B23B48488FAB6E8A6BC811EB</vt:lpwstr>
  </property>
</Properties>
</file>